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861C" w14:textId="77777777" w:rsidR="00E11446" w:rsidRPr="00E11446" w:rsidRDefault="00E11446" w:rsidP="00E11446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it-IT"/>
          <w14:ligatures w14:val="none"/>
        </w:rPr>
      </w:pPr>
      <w:r w:rsidRPr="00E11446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x-none" w:eastAsia="it-IT"/>
          <w14:ligatures w14:val="none"/>
        </w:rPr>
        <w:t xml:space="preserve">ESERCIZIO </w:t>
      </w:r>
      <w:r w:rsidRPr="00E11446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/>
          <w14:ligatures w14:val="none"/>
        </w:rPr>
        <w:t>4</w:t>
      </w:r>
    </w:p>
    <w:p w14:paraId="63D2BE48" w14:textId="77777777" w:rsidR="00E11446" w:rsidRPr="00E11446" w:rsidRDefault="00E11446" w:rsidP="00E11446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it-IT"/>
          <w14:ligatures w14:val="none"/>
        </w:rPr>
      </w:pPr>
      <w:r w:rsidRPr="00E11446">
        <w:rPr>
          <w:rFonts w:ascii="Calibri" w:eastAsia="Times New Roman" w:hAnsi="Calibri" w:cs="Times New Roman"/>
          <w:kern w:val="0"/>
          <w:sz w:val="22"/>
          <w:szCs w:val="22"/>
          <w:lang w:eastAsia="it-IT"/>
          <w14:ligatures w14:val="none"/>
        </w:rPr>
        <w:t xml:space="preserve">Si proceda alla classificazione delle seguenti voci (patrimoniali e reddituali) nei seguenti raggruppamenti del bilancio civilistico. A tal fine si ponga una X nella casella ritenuta corretta. </w:t>
      </w:r>
    </w:p>
    <w:p w14:paraId="26DAAF64" w14:textId="77777777" w:rsidR="00E11446" w:rsidRPr="00E11446" w:rsidRDefault="00E11446" w:rsidP="00E11446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it-IT"/>
          <w14:ligatures w14:val="none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1739"/>
        <w:gridCol w:w="1263"/>
        <w:gridCol w:w="1263"/>
        <w:gridCol w:w="1134"/>
        <w:gridCol w:w="926"/>
        <w:gridCol w:w="1276"/>
        <w:gridCol w:w="1262"/>
        <w:gridCol w:w="1356"/>
        <w:gridCol w:w="1776"/>
      </w:tblGrid>
      <w:tr w:rsidR="00E11446" w:rsidRPr="00E11446" w14:paraId="11B76B6C" w14:textId="77777777" w:rsidTr="00392D4A">
        <w:trPr>
          <w:cantSplit/>
          <w:jc w:val="center"/>
        </w:trPr>
        <w:tc>
          <w:tcPr>
            <w:tcW w:w="2862" w:type="dxa"/>
          </w:tcPr>
          <w:p w14:paraId="2E87640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6325" w:type="dxa"/>
            <w:gridSpan w:val="5"/>
          </w:tcPr>
          <w:p w14:paraId="1B141138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Stato Patrimoniale</w:t>
            </w:r>
          </w:p>
          <w:p w14:paraId="6BE5542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670" w:type="dxa"/>
            <w:gridSpan w:val="4"/>
          </w:tcPr>
          <w:p w14:paraId="57DB4373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Conto economico</w:t>
            </w:r>
          </w:p>
        </w:tc>
      </w:tr>
      <w:tr w:rsidR="00E11446" w:rsidRPr="00E11446" w14:paraId="33FAF3BA" w14:textId="77777777" w:rsidTr="00E11446">
        <w:trPr>
          <w:jc w:val="center"/>
        </w:trPr>
        <w:tc>
          <w:tcPr>
            <w:tcW w:w="2862" w:type="dxa"/>
            <w:shd w:val="clear" w:color="auto" w:fill="F2F2F2"/>
          </w:tcPr>
          <w:p w14:paraId="44A0BD2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Voci di bilancio</w:t>
            </w:r>
          </w:p>
        </w:tc>
        <w:tc>
          <w:tcPr>
            <w:tcW w:w="1739" w:type="dxa"/>
            <w:shd w:val="clear" w:color="auto" w:fill="F2F2F2"/>
          </w:tcPr>
          <w:p w14:paraId="6584DCAD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Immobilizzazioni</w:t>
            </w:r>
          </w:p>
        </w:tc>
        <w:tc>
          <w:tcPr>
            <w:tcW w:w="1263" w:type="dxa"/>
            <w:shd w:val="clear" w:color="auto" w:fill="F2F2F2"/>
          </w:tcPr>
          <w:p w14:paraId="3512C771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Attivo</w:t>
            </w:r>
          </w:p>
          <w:p w14:paraId="2C7A17CA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circolante</w:t>
            </w:r>
          </w:p>
        </w:tc>
        <w:tc>
          <w:tcPr>
            <w:tcW w:w="1263" w:type="dxa"/>
            <w:shd w:val="clear" w:color="auto" w:fill="F2F2F2"/>
          </w:tcPr>
          <w:p w14:paraId="62EF5CC6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Patrimonio</w:t>
            </w:r>
          </w:p>
          <w:p w14:paraId="13C70135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Netto</w:t>
            </w:r>
          </w:p>
        </w:tc>
        <w:tc>
          <w:tcPr>
            <w:tcW w:w="1134" w:type="dxa"/>
            <w:shd w:val="clear" w:color="auto" w:fill="F2F2F2"/>
          </w:tcPr>
          <w:p w14:paraId="54860999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Fondi per rischi e oneri</w:t>
            </w:r>
          </w:p>
        </w:tc>
        <w:tc>
          <w:tcPr>
            <w:tcW w:w="926" w:type="dxa"/>
            <w:shd w:val="clear" w:color="auto" w:fill="F2F2F2"/>
          </w:tcPr>
          <w:p w14:paraId="352B0707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Debiti</w:t>
            </w:r>
          </w:p>
        </w:tc>
        <w:tc>
          <w:tcPr>
            <w:tcW w:w="1276" w:type="dxa"/>
            <w:shd w:val="clear" w:color="auto" w:fill="F2F2F2"/>
          </w:tcPr>
          <w:p w14:paraId="4EB96638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Valore della produzione</w:t>
            </w:r>
          </w:p>
        </w:tc>
        <w:tc>
          <w:tcPr>
            <w:tcW w:w="1262" w:type="dxa"/>
            <w:shd w:val="clear" w:color="auto" w:fill="F2F2F2"/>
          </w:tcPr>
          <w:p w14:paraId="3993418B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Costi della produzione</w:t>
            </w:r>
          </w:p>
        </w:tc>
        <w:tc>
          <w:tcPr>
            <w:tcW w:w="1356" w:type="dxa"/>
            <w:shd w:val="clear" w:color="auto" w:fill="F2F2F2"/>
          </w:tcPr>
          <w:p w14:paraId="61464B1C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Proventi e oneri finanziari</w:t>
            </w:r>
          </w:p>
        </w:tc>
        <w:tc>
          <w:tcPr>
            <w:tcW w:w="1776" w:type="dxa"/>
            <w:shd w:val="clear" w:color="auto" w:fill="F2F2F2"/>
          </w:tcPr>
          <w:p w14:paraId="60BC544D" w14:textId="77777777" w:rsidR="00E11446" w:rsidRPr="00E11446" w:rsidRDefault="00E11446" w:rsidP="00E11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Rettifiche di valore di attività finanziarie</w:t>
            </w:r>
          </w:p>
        </w:tc>
      </w:tr>
      <w:tr w:rsidR="00E11446" w:rsidRPr="00E11446" w14:paraId="2FB305DC" w14:textId="77777777" w:rsidTr="00392D4A">
        <w:trPr>
          <w:trHeight w:val="284"/>
          <w:jc w:val="center"/>
        </w:trPr>
        <w:tc>
          <w:tcPr>
            <w:tcW w:w="2862" w:type="dxa"/>
          </w:tcPr>
          <w:p w14:paraId="3D64F3A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Riserva legale</w:t>
            </w:r>
          </w:p>
        </w:tc>
        <w:tc>
          <w:tcPr>
            <w:tcW w:w="1739" w:type="dxa"/>
          </w:tcPr>
          <w:p w14:paraId="64E4E3C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3C0412E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0356032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15C4DEB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3CA0041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61CAC83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B70C81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70B904D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04FB172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2154848C" w14:textId="77777777" w:rsidTr="00392D4A">
        <w:trPr>
          <w:trHeight w:val="284"/>
          <w:jc w:val="center"/>
        </w:trPr>
        <w:tc>
          <w:tcPr>
            <w:tcW w:w="2862" w:type="dxa"/>
          </w:tcPr>
          <w:p w14:paraId="01F49D9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Acquisto di servizi</w:t>
            </w:r>
          </w:p>
        </w:tc>
        <w:tc>
          <w:tcPr>
            <w:tcW w:w="1739" w:type="dxa"/>
          </w:tcPr>
          <w:p w14:paraId="204E8D7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0094C48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66443A6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628210B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32C8D6E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5DE88D1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D79A84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7F38E44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449B9FF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6F7E31F2" w14:textId="77777777" w:rsidTr="00392D4A">
        <w:trPr>
          <w:trHeight w:val="284"/>
          <w:jc w:val="center"/>
        </w:trPr>
        <w:tc>
          <w:tcPr>
            <w:tcW w:w="2862" w:type="dxa"/>
          </w:tcPr>
          <w:p w14:paraId="426DC31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Debiti verso dipendenti</w:t>
            </w:r>
          </w:p>
        </w:tc>
        <w:tc>
          <w:tcPr>
            <w:tcW w:w="1739" w:type="dxa"/>
          </w:tcPr>
          <w:p w14:paraId="07E1B66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91F429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3F4B7FE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4E76153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23197C9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23CE300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815880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2D11898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14D5F755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38FF1585" w14:textId="77777777" w:rsidTr="00392D4A">
        <w:trPr>
          <w:trHeight w:val="284"/>
          <w:jc w:val="center"/>
        </w:trPr>
        <w:tc>
          <w:tcPr>
            <w:tcW w:w="2862" w:type="dxa"/>
          </w:tcPr>
          <w:p w14:paraId="574F085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Rivalutazione partecipazione</w:t>
            </w:r>
          </w:p>
        </w:tc>
        <w:tc>
          <w:tcPr>
            <w:tcW w:w="1739" w:type="dxa"/>
          </w:tcPr>
          <w:p w14:paraId="0E002CD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37C57DF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2E7E2D3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399A8C6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909F07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0D5AC7E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6EB44F5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1653EB8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2C7FAC3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6C86A95F" w14:textId="77777777" w:rsidTr="00392D4A">
        <w:trPr>
          <w:trHeight w:val="284"/>
          <w:jc w:val="center"/>
        </w:trPr>
        <w:tc>
          <w:tcPr>
            <w:tcW w:w="2862" w:type="dxa"/>
          </w:tcPr>
          <w:p w14:paraId="2CE9711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Capitale sociale</w:t>
            </w:r>
          </w:p>
        </w:tc>
        <w:tc>
          <w:tcPr>
            <w:tcW w:w="1739" w:type="dxa"/>
          </w:tcPr>
          <w:p w14:paraId="12A4A77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51BA7DB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A74BED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6BCB6D7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633633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2C713D7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0F50096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0C84671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4E74A91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4273E41C" w14:textId="77777777" w:rsidTr="00392D4A">
        <w:trPr>
          <w:trHeight w:val="284"/>
          <w:jc w:val="center"/>
        </w:trPr>
        <w:tc>
          <w:tcPr>
            <w:tcW w:w="2862" w:type="dxa"/>
          </w:tcPr>
          <w:p w14:paraId="051C843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Cassa e conto corrente attivo</w:t>
            </w:r>
          </w:p>
        </w:tc>
        <w:tc>
          <w:tcPr>
            <w:tcW w:w="1739" w:type="dxa"/>
          </w:tcPr>
          <w:p w14:paraId="32082E2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EE0878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06BB562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5BE5CEF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1A42CD8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0FD3731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DF1D71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01D4B87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58B5686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7E3BBC85" w14:textId="77777777" w:rsidTr="00392D4A">
        <w:trPr>
          <w:trHeight w:val="284"/>
          <w:jc w:val="center"/>
        </w:trPr>
        <w:tc>
          <w:tcPr>
            <w:tcW w:w="2862" w:type="dxa"/>
          </w:tcPr>
          <w:p w14:paraId="7302CDB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Partecipazioni</w:t>
            </w:r>
          </w:p>
        </w:tc>
        <w:tc>
          <w:tcPr>
            <w:tcW w:w="1739" w:type="dxa"/>
          </w:tcPr>
          <w:p w14:paraId="4D9B445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5898B90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60041E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02EDF3E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DB2671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4029C17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1CEFB03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3247505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74E131A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4F198355" w14:textId="77777777" w:rsidTr="00392D4A">
        <w:trPr>
          <w:trHeight w:val="284"/>
          <w:jc w:val="center"/>
        </w:trPr>
        <w:tc>
          <w:tcPr>
            <w:tcW w:w="2862" w:type="dxa"/>
          </w:tcPr>
          <w:p w14:paraId="54BC322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Affitti passivi</w:t>
            </w:r>
          </w:p>
        </w:tc>
        <w:tc>
          <w:tcPr>
            <w:tcW w:w="1739" w:type="dxa"/>
          </w:tcPr>
          <w:p w14:paraId="52DBE08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58423C6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00149B6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3199AF2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6FE15FF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342C0E7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1934468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058335B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15B1551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092164AA" w14:textId="77777777" w:rsidTr="00392D4A">
        <w:trPr>
          <w:trHeight w:val="284"/>
          <w:jc w:val="center"/>
        </w:trPr>
        <w:tc>
          <w:tcPr>
            <w:tcW w:w="2862" w:type="dxa"/>
          </w:tcPr>
          <w:p w14:paraId="20D02E05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Riserva straordinaria</w:t>
            </w:r>
          </w:p>
        </w:tc>
        <w:tc>
          <w:tcPr>
            <w:tcW w:w="1739" w:type="dxa"/>
          </w:tcPr>
          <w:p w14:paraId="6D823CF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386AF1E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9CF211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1A34E74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A98DDD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5584500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4FFF40B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0E625EF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6EE2AD5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09BAC319" w14:textId="77777777" w:rsidTr="00392D4A">
        <w:trPr>
          <w:trHeight w:val="284"/>
          <w:jc w:val="center"/>
        </w:trPr>
        <w:tc>
          <w:tcPr>
            <w:tcW w:w="2862" w:type="dxa"/>
          </w:tcPr>
          <w:p w14:paraId="611F70B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Interessi attivi</w:t>
            </w:r>
          </w:p>
        </w:tc>
        <w:tc>
          <w:tcPr>
            <w:tcW w:w="1739" w:type="dxa"/>
          </w:tcPr>
          <w:p w14:paraId="0E3548E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2D3B510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57A0B52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4B52DF8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45552A2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6F3E451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42EEB03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59EC2FA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54EC5662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402F0D48" w14:textId="77777777" w:rsidTr="00392D4A">
        <w:trPr>
          <w:trHeight w:val="284"/>
          <w:jc w:val="center"/>
        </w:trPr>
        <w:tc>
          <w:tcPr>
            <w:tcW w:w="2862" w:type="dxa"/>
          </w:tcPr>
          <w:p w14:paraId="5CDB533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Variazione prodotti finiti</w:t>
            </w:r>
          </w:p>
        </w:tc>
        <w:tc>
          <w:tcPr>
            <w:tcW w:w="1739" w:type="dxa"/>
          </w:tcPr>
          <w:p w14:paraId="651493F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617C3D0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63ECD8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62606C0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281DC95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19C13B2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25067A3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048B7B4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760530D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19F4505B" w14:textId="77777777" w:rsidTr="00392D4A">
        <w:trPr>
          <w:trHeight w:val="284"/>
          <w:jc w:val="center"/>
        </w:trPr>
        <w:tc>
          <w:tcPr>
            <w:tcW w:w="2862" w:type="dxa"/>
          </w:tcPr>
          <w:p w14:paraId="681D5C1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Accantonamento al fondo svalutazione crediti</w:t>
            </w:r>
          </w:p>
        </w:tc>
        <w:tc>
          <w:tcPr>
            <w:tcW w:w="1739" w:type="dxa"/>
          </w:tcPr>
          <w:p w14:paraId="4962F5D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747EDD6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4200822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288DBB75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605D2E3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71C24B4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45CF643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4045A33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4A938F7B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7AB2CA59" w14:textId="77777777" w:rsidTr="00392D4A">
        <w:trPr>
          <w:trHeight w:val="284"/>
          <w:jc w:val="center"/>
        </w:trPr>
        <w:tc>
          <w:tcPr>
            <w:tcW w:w="2862" w:type="dxa"/>
          </w:tcPr>
          <w:p w14:paraId="4CBB716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Brevetto</w:t>
            </w:r>
          </w:p>
        </w:tc>
        <w:tc>
          <w:tcPr>
            <w:tcW w:w="1739" w:type="dxa"/>
          </w:tcPr>
          <w:p w14:paraId="4DFA34B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12C42D9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0B15B1A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5A4E200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0230634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155D3206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354CF7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57A91845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0D1506C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0DC43FD6" w14:textId="77777777" w:rsidTr="00392D4A">
        <w:trPr>
          <w:trHeight w:val="284"/>
          <w:jc w:val="center"/>
        </w:trPr>
        <w:tc>
          <w:tcPr>
            <w:tcW w:w="2862" w:type="dxa"/>
          </w:tcPr>
          <w:p w14:paraId="3809BD6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Sopravvenienze attive</w:t>
            </w:r>
          </w:p>
        </w:tc>
        <w:tc>
          <w:tcPr>
            <w:tcW w:w="1739" w:type="dxa"/>
          </w:tcPr>
          <w:p w14:paraId="68B4090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5DCB7855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61D43B74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25F9C48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9F564C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562727A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7297FCC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4E18832F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1D6D8641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E11446" w:rsidRPr="00E11446" w14:paraId="1AB3F687" w14:textId="77777777" w:rsidTr="00392D4A">
        <w:trPr>
          <w:trHeight w:val="284"/>
          <w:jc w:val="center"/>
        </w:trPr>
        <w:tc>
          <w:tcPr>
            <w:tcW w:w="2862" w:type="dxa"/>
          </w:tcPr>
          <w:p w14:paraId="3CD1AE83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1144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  <w:t>TFR</w:t>
            </w:r>
          </w:p>
        </w:tc>
        <w:tc>
          <w:tcPr>
            <w:tcW w:w="1739" w:type="dxa"/>
          </w:tcPr>
          <w:p w14:paraId="5320B327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2885B7A9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3" w:type="dxa"/>
          </w:tcPr>
          <w:p w14:paraId="2CE395B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31F3D76A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926" w:type="dxa"/>
          </w:tcPr>
          <w:p w14:paraId="729BC4FD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6" w:type="dxa"/>
          </w:tcPr>
          <w:p w14:paraId="5CE102B0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62" w:type="dxa"/>
          </w:tcPr>
          <w:p w14:paraId="3F30FF9E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356" w:type="dxa"/>
          </w:tcPr>
          <w:p w14:paraId="55CB168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776" w:type="dxa"/>
          </w:tcPr>
          <w:p w14:paraId="6B2C39D8" w14:textId="77777777" w:rsidR="00E11446" w:rsidRPr="00E11446" w:rsidRDefault="00E11446" w:rsidP="00E1144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0505519E" w14:textId="77777777" w:rsidR="00E11446" w:rsidRPr="00E11446" w:rsidRDefault="00E11446" w:rsidP="00E11446">
      <w:p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:lang w:eastAsia="it-IT"/>
          <w14:ligatures w14:val="none"/>
        </w:rPr>
      </w:pPr>
    </w:p>
    <w:p w14:paraId="3818D332" w14:textId="77777777" w:rsidR="00E11446" w:rsidRPr="00E11446" w:rsidRDefault="00E11446" w:rsidP="00E1144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it-IT"/>
          <w14:ligatures w14:val="none"/>
        </w:rPr>
      </w:pPr>
    </w:p>
    <w:p w14:paraId="061DEDA2" w14:textId="77777777" w:rsidR="00E11446" w:rsidRDefault="00E11446"/>
    <w:sectPr w:rsidR="00E11446" w:rsidSect="00A53CD9">
      <w:pgSz w:w="16838" w:h="11906" w:orient="landscape"/>
      <w:pgMar w:top="1134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46"/>
    <w:rsid w:val="00A53CD9"/>
    <w:rsid w:val="00E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0E20"/>
  <w15:chartTrackingRefBased/>
  <w15:docId w15:val="{471ADB56-2C09-4AD0-82FC-BD5C82F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4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4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4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4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4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4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4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4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4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4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APV1</dc:creator>
  <cp:keywords/>
  <dc:description/>
  <cp:lastModifiedBy>Studio APV1</cp:lastModifiedBy>
  <cp:revision>1</cp:revision>
  <dcterms:created xsi:type="dcterms:W3CDTF">2024-03-08T14:22:00Z</dcterms:created>
  <dcterms:modified xsi:type="dcterms:W3CDTF">2024-03-08T14:22:00Z</dcterms:modified>
</cp:coreProperties>
</file>